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87" w:rsidRDefault="00F02187" w:rsidP="00F0218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Oznámení o konání konkursního řízení</w:t>
      </w:r>
    </w:p>
    <w:p w:rsidR="00F02187" w:rsidRDefault="00F02187" w:rsidP="006D75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Statutární město Olomouc v souladu s ustanovením § 166 zákona č. 561/2004 Sb., o předškolním, základním, středním, vyšším odborném a jiném vzdělávání (školský zákon), v platném znění, a vyhláškou č. 54/2005 Sb., o náležitostech konkursního řízení a konkursních komisí, v platném znění, </w:t>
      </w:r>
      <w:r w:rsidRPr="003C3C8F">
        <w:rPr>
          <w:rFonts w:ascii="Times New Roman" w:hAnsi="Times New Roman"/>
          <w:b/>
          <w:sz w:val="24"/>
          <w:szCs w:val="24"/>
        </w:rPr>
        <w:t>vyhlašuje konkur</w:t>
      </w:r>
      <w:r>
        <w:rPr>
          <w:rFonts w:ascii="Times New Roman" w:hAnsi="Times New Roman"/>
          <w:b/>
          <w:sz w:val="24"/>
          <w:szCs w:val="24"/>
        </w:rPr>
        <w:t>s</w:t>
      </w:r>
      <w:r w:rsidRPr="003C3C8F">
        <w:rPr>
          <w:rFonts w:ascii="Times New Roman" w:hAnsi="Times New Roman"/>
          <w:b/>
          <w:sz w:val="24"/>
          <w:szCs w:val="24"/>
        </w:rPr>
        <w:t>ní řízení</w:t>
      </w:r>
      <w:r>
        <w:rPr>
          <w:rFonts w:ascii="Times New Roman" w:hAnsi="Times New Roman"/>
          <w:sz w:val="24"/>
          <w:szCs w:val="24"/>
        </w:rPr>
        <w:t xml:space="preserve"> na obsazení</w:t>
      </w:r>
    </w:p>
    <w:p w:rsidR="00F02187" w:rsidRDefault="00F02187" w:rsidP="006D7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vedoucího pracovního místa ředitele/ředitelky</w:t>
      </w:r>
    </w:p>
    <w:p w:rsidR="00F02187" w:rsidRDefault="00F02187" w:rsidP="00F02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Základní školy Olomouc, </w:t>
      </w:r>
      <w:r w:rsidR="00757437">
        <w:rPr>
          <w:rFonts w:ascii="Times New Roman" w:hAnsi="Times New Roman"/>
          <w:b/>
          <w:sz w:val="24"/>
          <w:szCs w:val="24"/>
        </w:rPr>
        <w:t>Zeyerova 28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F02187" w:rsidRDefault="00F02187" w:rsidP="00F02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příspěvková organizace </w:t>
      </w: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66">
        <w:rPr>
          <w:rFonts w:ascii="Times New Roman" w:hAnsi="Times New Roman"/>
          <w:b/>
          <w:sz w:val="24"/>
          <w:szCs w:val="24"/>
        </w:rPr>
        <w:t>Předpoklady uchazeče/uchazečky: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odborná kvalifikace dle zákona č. 563/2004 Sb., o pedagogických pracovnících a o změně některých zákonů, ve znění pozdějších předpisů (dále jen zákon o pedagogických pracovnících),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F10">
        <w:rPr>
          <w:rFonts w:ascii="Times New Roman" w:hAnsi="Times New Roman"/>
          <w:sz w:val="24"/>
          <w:szCs w:val="24"/>
        </w:rPr>
        <w:t xml:space="preserve">praxe dle § 5 odst. 1 písm. </w:t>
      </w:r>
      <w:r>
        <w:rPr>
          <w:rFonts w:ascii="Times New Roman" w:hAnsi="Times New Roman"/>
          <w:sz w:val="24"/>
          <w:szCs w:val="24"/>
        </w:rPr>
        <w:t>b</w:t>
      </w:r>
      <w:r w:rsidRPr="003A4F10">
        <w:rPr>
          <w:rFonts w:ascii="Times New Roman" w:hAnsi="Times New Roman"/>
          <w:sz w:val="24"/>
          <w:szCs w:val="24"/>
        </w:rPr>
        <w:t>) zákona o pedagogických pracovnících</w:t>
      </w:r>
      <w:r>
        <w:rPr>
          <w:rFonts w:ascii="Times New Roman" w:hAnsi="Times New Roman"/>
          <w:sz w:val="24"/>
          <w:szCs w:val="24"/>
        </w:rPr>
        <w:t>,</w:t>
      </w:r>
      <w:r w:rsidRPr="003A4F10">
        <w:rPr>
          <w:rFonts w:ascii="Times New Roman" w:hAnsi="Times New Roman"/>
          <w:sz w:val="24"/>
          <w:szCs w:val="24"/>
        </w:rPr>
        <w:t xml:space="preserve"> </w:t>
      </w:r>
    </w:p>
    <w:p w:rsidR="00F02187" w:rsidRPr="003A4F10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plná způsobilost k právním úkonům, resp. plná svéprávnost dle § 3 odst. 1 písm. a) zákona o pedagogických pracovnících,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F10">
        <w:rPr>
          <w:rFonts w:ascii="Times New Roman" w:hAnsi="Times New Roman"/>
          <w:sz w:val="24"/>
          <w:szCs w:val="24"/>
        </w:rPr>
        <w:t xml:space="preserve">bezúhonnost dle § 3 odst. 1 písm. </w:t>
      </w:r>
      <w:r>
        <w:rPr>
          <w:rFonts w:ascii="Times New Roman" w:hAnsi="Times New Roman"/>
          <w:sz w:val="24"/>
          <w:szCs w:val="24"/>
        </w:rPr>
        <w:t>c</w:t>
      </w:r>
      <w:r w:rsidRPr="003A4F10">
        <w:rPr>
          <w:rFonts w:ascii="Times New Roman" w:hAnsi="Times New Roman"/>
          <w:sz w:val="24"/>
          <w:szCs w:val="24"/>
        </w:rPr>
        <w:t>) zákona o pedagogických pracovnících</w:t>
      </w:r>
      <w:r>
        <w:rPr>
          <w:rFonts w:ascii="Times New Roman" w:hAnsi="Times New Roman"/>
          <w:sz w:val="24"/>
          <w:szCs w:val="24"/>
        </w:rPr>
        <w:t>,</w:t>
      </w:r>
    </w:p>
    <w:p w:rsidR="00F02187" w:rsidRPr="003A4F10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zdravotní způsobilost dle § 3 odst. 1 písm. d) zákona o pedagogických pracovnících,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znalost českého jazyka dle § 3 odst. 1 písm. e) zákona o pedagogických pracovnících, pokud uchazeč získal příslušnou odbornou kvalifikaci v jiném vyučovacím jazyce než českém,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znalost školských předpisů a problematiky řízení daného typu školy.</w:t>
      </w:r>
    </w:p>
    <w:p w:rsidR="00F02187" w:rsidRDefault="00F02187" w:rsidP="00F021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Obsahové náležitosti přihlášky: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úředně ověřené kopie dokladů o nejvyšším dosaženém vzdělání dle zákona č. 563/2004 Sb., </w:t>
      </w:r>
      <w:r w:rsidR="00D77AA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o pedagogických pracovnících a o změně některých zákonů, ve znění pozdějších předpisů (včetně vysvědčení o státní závěrečné zkoušce),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doklad o průběhu všech dosavadních zaměstnání formou čestného prohlášení uchazeče/uchazečky s uvedením přesného časového přehledu a pracovního zařazení (opatřený datem a podpisem uchazeče/uchazečky),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strukturovaný životopis (opatřený datem a podpisem uchazeče/uchazečky),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koncepce rozvoje školy v rozsahu maximálně 4 strany strojopisu (opatřený datem a podpisem uchazeče/uchazečky),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výpis z Rejstříku trestů (ne starší než 3 měsíce) nebo doklad o jeho vyžádání,</w:t>
      </w:r>
    </w:p>
    <w:p w:rsidR="00F02187" w:rsidRPr="00057966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66">
        <w:rPr>
          <w:rFonts w:ascii="Times New Roman" w:hAnsi="Times New Roman"/>
          <w:sz w:val="24"/>
          <w:szCs w:val="24"/>
        </w:rPr>
        <w:t xml:space="preserve">originál lékařského potvrzení o způsobilosti k vykonávání </w:t>
      </w:r>
      <w:r>
        <w:rPr>
          <w:rFonts w:ascii="Times New Roman" w:hAnsi="Times New Roman"/>
          <w:sz w:val="24"/>
          <w:szCs w:val="24"/>
        </w:rPr>
        <w:t xml:space="preserve">vedoucího </w:t>
      </w:r>
      <w:r w:rsidRPr="00057966">
        <w:rPr>
          <w:rFonts w:ascii="Times New Roman" w:hAnsi="Times New Roman"/>
          <w:sz w:val="24"/>
          <w:szCs w:val="24"/>
        </w:rPr>
        <w:t>pracovního místa ředitele/ředitelky</w:t>
      </w:r>
      <w:r>
        <w:rPr>
          <w:rFonts w:ascii="Times New Roman" w:hAnsi="Times New Roman"/>
          <w:sz w:val="24"/>
          <w:szCs w:val="24"/>
        </w:rPr>
        <w:t xml:space="preserve"> školy</w:t>
      </w:r>
      <w:r w:rsidRPr="00057966">
        <w:rPr>
          <w:rFonts w:ascii="Times New Roman" w:hAnsi="Times New Roman"/>
          <w:sz w:val="24"/>
          <w:szCs w:val="24"/>
        </w:rPr>
        <w:t xml:space="preserve"> (ne starší než 3 měsíce)</w:t>
      </w:r>
      <w:r>
        <w:rPr>
          <w:rFonts w:ascii="Times New Roman" w:hAnsi="Times New Roman"/>
          <w:sz w:val="24"/>
          <w:szCs w:val="24"/>
        </w:rPr>
        <w:t>.</w:t>
      </w: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Termín podání přihlášek:                               do 28.2.2023 včetně</w:t>
      </w:r>
    </w:p>
    <w:p w:rsidR="00F5161D" w:rsidRDefault="00F5161D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Předpokládaný nástup do funkce:                 1.8.2023</w:t>
      </w:r>
    </w:p>
    <w:p w:rsidR="00F5161D" w:rsidRDefault="00F5161D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187" w:rsidRDefault="00F02187" w:rsidP="00F021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Písemné přihlášky (s uvedením kontaktní adresy, e-mailové adresy a čísla telefonu) včetně požadovaných náležitostí zasílejte doporučeně na adresu </w:t>
      </w:r>
      <w:r>
        <w:rPr>
          <w:rFonts w:ascii="Times New Roman" w:hAnsi="Times New Roman"/>
          <w:sz w:val="24"/>
          <w:szCs w:val="24"/>
        </w:rPr>
        <w:t>Magistrát města Olomouce, odbor školství, Palackého 14, 779 11 Olomouc nebo prostřednictvím podatelny Magistrátu města Olomouce, Hynaisova 10.</w:t>
      </w:r>
    </w:p>
    <w:p w:rsidR="00C34ACE" w:rsidRDefault="00F02187" w:rsidP="004E2388">
      <w:pPr>
        <w:spacing w:after="0" w:line="240" w:lineRule="auto"/>
        <w:rPr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Obálku označte heslem „NEOTVÍRAT – Konkursní řízení na pracovní místo ředitele/ředitelky ZŠ </w:t>
      </w:r>
      <w:r w:rsidR="00757437">
        <w:rPr>
          <w:rFonts w:ascii="Times New Roman" w:hAnsi="Times New Roman"/>
          <w:b/>
          <w:sz w:val="24"/>
          <w:szCs w:val="24"/>
        </w:rPr>
        <w:t>Zeyerova</w:t>
      </w:r>
      <w:r>
        <w:rPr>
          <w:rFonts w:ascii="Times New Roman" w:hAnsi="Times New Roman"/>
          <w:b/>
          <w:sz w:val="24"/>
          <w:szCs w:val="24"/>
        </w:rPr>
        <w:t>“.</w:t>
      </w:r>
    </w:p>
    <w:sectPr w:rsidR="00C34ACE" w:rsidSect="00D365F2">
      <w:headerReference w:type="default" r:id="rId9"/>
      <w:footerReference w:type="default" r:id="rId10"/>
      <w:pgSz w:w="11906" w:h="16838" w:code="9"/>
      <w:pgMar w:top="284" w:right="567" w:bottom="0" w:left="567" w:header="277" w:footer="2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5D" w:rsidRDefault="00681C5D">
      <w:r>
        <w:separator/>
      </w:r>
    </w:p>
  </w:endnote>
  <w:endnote w:type="continuationSeparator" w:id="0">
    <w:p w:rsidR="00681C5D" w:rsidRDefault="0068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0D" w:rsidRDefault="002F4E0D">
    <w:pPr>
      <w:pStyle w:val="Zpat"/>
    </w:pPr>
  </w:p>
  <w:p w:rsidR="00C34ACE" w:rsidRDefault="00C34AC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5D" w:rsidRDefault="00681C5D">
      <w:r>
        <w:separator/>
      </w:r>
    </w:p>
  </w:footnote>
  <w:footnote w:type="continuationSeparator" w:id="0">
    <w:p w:rsidR="00681C5D" w:rsidRDefault="00681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12"/>
    </w:tblGrid>
    <w:tr w:rsidR="00C34ACE" w:rsidTr="00F02187">
      <w:trPr>
        <w:trHeight w:val="180"/>
      </w:trPr>
      <w:tc>
        <w:tcPr>
          <w:tcW w:w="10912" w:type="dxa"/>
        </w:tcPr>
        <w:p w:rsidR="00C34ACE" w:rsidRDefault="00F02187" w:rsidP="00F02187">
          <w:pPr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504DB849" wp14:editId="50A3A9DA">
                <wp:extent cx="723900" cy="866775"/>
                <wp:effectExtent l="0" t="0" r="0" b="9525"/>
                <wp:docPr id="7" name="obrázek 4" descr="Graphi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raphic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4F7E">
            <w:t xml:space="preserve">                                                                                      </w:t>
          </w:r>
        </w:p>
        <w:p w:rsidR="00C34ACE" w:rsidRDefault="00C34ACE" w:rsidP="00F02187">
          <w:pPr>
            <w:spacing w:after="0"/>
            <w:jc w:val="center"/>
            <w:rPr>
              <w:sz w:val="24"/>
            </w:rPr>
          </w:pPr>
          <w:r>
            <w:rPr>
              <w:sz w:val="24"/>
            </w:rPr>
            <w:t>S T A T U T Á R N Í   M Ě S T O</w:t>
          </w:r>
          <w:r w:rsidR="003A4F7E">
            <w:rPr>
              <w:sz w:val="24"/>
            </w:rPr>
            <w:t xml:space="preserve">          </w:t>
          </w:r>
        </w:p>
        <w:p w:rsidR="00C34ACE" w:rsidRDefault="00C34ACE" w:rsidP="004C7976">
          <w:pPr>
            <w:spacing w:after="0"/>
            <w:jc w:val="center"/>
          </w:pPr>
          <w:r>
            <w:rPr>
              <w:sz w:val="24"/>
            </w:rPr>
            <w:t>O L O M O U C</w:t>
          </w:r>
          <w:r w:rsidR="003A4F7E">
            <w:rPr>
              <w:sz w:val="24"/>
            </w:rPr>
            <w:t xml:space="preserve">            </w:t>
          </w:r>
          <w:r w:rsidR="004C7976">
            <w:rPr>
              <w:sz w:val="24"/>
            </w:rPr>
            <w:t xml:space="preserve">                     </w:t>
          </w:r>
        </w:p>
      </w:tc>
    </w:tr>
  </w:tbl>
  <w:p w:rsidR="00C34ACE" w:rsidRDefault="00F0218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B7E82A" wp14:editId="7752502C">
              <wp:simplePos x="0" y="0"/>
              <wp:positionH relativeFrom="margin">
                <wp:posOffset>97155</wp:posOffset>
              </wp:positionH>
              <wp:positionV relativeFrom="paragraph">
                <wp:posOffset>107950</wp:posOffset>
              </wp:positionV>
              <wp:extent cx="665988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.65pt,8.5pt" to="532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+P4FgIAACkEAAAOAAAAZHJzL2Uyb0RvYy54bWysU8GO2jAQvVfqP1i5QxIILESEVZWQXmgX&#10;abcfYGyHWHVsyzYEVPXfOzYEse2lqnqxx56Z5zfzxqvncyfQiRnLlSyidJxEiEmiKJeHIvr2Vo8W&#10;EbIOS4qFkqyILsxGz+uPH1a9ztlEtUpQZhCASJv3uoha53Qex5a0rMN2rDST4GyU6bCDoznE1OAe&#10;0DsRT5JkHvfKUG0UYdbCbXV1RuuA3zSMuJemscwhUUTAzYXVhHXv13i9wvnBYN1ycqOB/4FFh7mE&#10;R+9QFXYYHQ3/A6rjxCirGjcmqotV03DCQg1QTZr8Vs1rizULtUBzrL63yf4/WPL1tDOI0yKaRUji&#10;DiTacslQ5jvTa5tDQCl3xtdGzvJVbxX5bpFUZYvlgQWGbxcNaanPiN+l+IPVgL/vvygKMfjoVGjT&#10;uTGdh4QGoHNQ43JXg50dInA5n8+WiwWIRgZfjPMhURvrPjPVIW8UkQDOARifttZ5IjgfQvw7UtVc&#10;iCC2kKgHtpOnJAkZVglOvdfHWXPYl8KgE4Z5mU6Xy7oOZYHnMcyoo6QBrWWYbm62w1xcbXhdSI8H&#10;tQCfm3UdiB/LZLlZbBbZKJvMN6MsqarRp7rMRvM6fZpV06osq/Snp5ZmecspZdKzG4Yzzf5O/Ns3&#10;uY7VfTzvfYjfo4eGAdlhD6SDmF6/6yTsFb3szCAyzGMIvv0dP/CPZ7Aff/j6FwAAAP//AwBQSwME&#10;FAAGAAgAAAAhANSlRBbaAAAACQEAAA8AAABkcnMvZG93bnJldi54bWxMT8tOwzAQvCPxD9YicaNO&#10;CTQoxKkQiBtC0PbQoxMvSUS8Drbrhr9nKw5wWs3OaB7VerajSOjD4EjBcpGBQGqdGahTsNs+X92B&#10;CFGT0aMjVPCNAdb1+VmlS+OO9I5pEzvBJhRKraCPcSqlDG2PVoeFm5CY+3De6sjQd9J4fWRzO8rr&#10;LFtJqwfihF5P+Nhj+7k5WAVP+RtuU/Ga9r5oXvbTTieZfyl1eTE/3IOIOMc/MZzqc3WouVPjDmSC&#10;GBnf5qzkW/CkE5+tbpYgmt+PrCv5f0H9AwAA//8DAFBLAQItABQABgAIAAAAIQC2gziS/gAAAOEB&#10;AAATAAAAAAAAAAAAAAAAAAAAAABbQ29udGVudF9UeXBlc10ueG1sUEsBAi0AFAAGAAgAAAAhADj9&#10;If/WAAAAlAEAAAsAAAAAAAAAAAAAAAAALwEAAF9yZWxzLy5yZWxzUEsBAi0AFAAGAAgAAAAhADdf&#10;4/gWAgAAKQQAAA4AAAAAAAAAAAAAAAAALgIAAGRycy9lMm9Eb2MueG1sUEsBAi0AFAAGAAgAAAAh&#10;ANSlRBbaAAAACQEAAA8AAAAAAAAAAAAAAAAAcAQAAGRycy9kb3ducmV2LnhtbFBLBQYAAAAABAAE&#10;APMAAAB3BQAAAAA=&#10;" o:allowincell="f" strokecolor="#39f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4947"/>
    <w:multiLevelType w:val="hybridMultilevel"/>
    <w:tmpl w:val="602E3340"/>
    <w:lvl w:ilvl="0" w:tplc="7390E9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87"/>
    <w:rsid w:val="00081CD4"/>
    <w:rsid w:val="000B16AA"/>
    <w:rsid w:val="00182BEE"/>
    <w:rsid w:val="001E6B0E"/>
    <w:rsid w:val="00273BFE"/>
    <w:rsid w:val="00276C1E"/>
    <w:rsid w:val="002F3B86"/>
    <w:rsid w:val="002F4E0D"/>
    <w:rsid w:val="003A4F7E"/>
    <w:rsid w:val="004C7976"/>
    <w:rsid w:val="004E2388"/>
    <w:rsid w:val="00517F89"/>
    <w:rsid w:val="005D29C1"/>
    <w:rsid w:val="00604A06"/>
    <w:rsid w:val="00620832"/>
    <w:rsid w:val="0065243A"/>
    <w:rsid w:val="00673498"/>
    <w:rsid w:val="00681C5D"/>
    <w:rsid w:val="006D7534"/>
    <w:rsid w:val="00757437"/>
    <w:rsid w:val="008A3953"/>
    <w:rsid w:val="00A24560"/>
    <w:rsid w:val="00BA2491"/>
    <w:rsid w:val="00C34ACE"/>
    <w:rsid w:val="00CA2C3C"/>
    <w:rsid w:val="00CE6E4B"/>
    <w:rsid w:val="00D365F2"/>
    <w:rsid w:val="00D77AA3"/>
    <w:rsid w:val="00DA7C92"/>
    <w:rsid w:val="00E66CF4"/>
    <w:rsid w:val="00F02187"/>
    <w:rsid w:val="00F5161D"/>
    <w:rsid w:val="00F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21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0218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534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4E0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21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0218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534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4E0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a\sablony\_formulare\&#353;ablony%20MMOL\Hlavi&#269;kov&#253;_pap&#237;r_SmO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577C-3F3A-41E5-B853-B414C083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Hlavičkový_papír_SmOl</Template>
  <TotalTime>1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Hana</dc:creator>
  <cp:lastModifiedBy>Fantová Hana</cp:lastModifiedBy>
  <cp:revision>3</cp:revision>
  <cp:lastPrinted>2023-02-01T13:39:00Z</cp:lastPrinted>
  <dcterms:created xsi:type="dcterms:W3CDTF">2023-02-21T07:46:00Z</dcterms:created>
  <dcterms:modified xsi:type="dcterms:W3CDTF">2023-02-21T07:49:00Z</dcterms:modified>
</cp:coreProperties>
</file>